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1E" w:rsidRDefault="00877E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 xml:space="preserve">FERIA GREMIOS DE CONSTRUCCIÓN E INDUSTRIA 22 </w:t>
      </w:r>
      <w:proofErr w:type="gramStart"/>
      <w:r>
        <w:rPr>
          <w:rFonts w:ascii="Arial" w:eastAsia="Arial" w:hAnsi="Arial" w:cs="Arial"/>
          <w:b/>
          <w:u w:val="single"/>
        </w:rPr>
        <w:t>Noviembre</w:t>
      </w:r>
      <w:proofErr w:type="gramEnd"/>
      <w:r>
        <w:rPr>
          <w:rFonts w:ascii="Arial" w:eastAsia="Arial" w:hAnsi="Arial" w:cs="Arial"/>
          <w:b/>
          <w:u w:val="single"/>
        </w:rPr>
        <w:t xml:space="preserve"> 2019</w:t>
      </w:r>
    </w:p>
    <w:p w:rsidR="00A44E1E" w:rsidRDefault="00A44E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</w:p>
    <w:tbl>
      <w:tblPr>
        <w:tblStyle w:val="a"/>
        <w:tblW w:w="9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65"/>
        <w:gridCol w:w="1455"/>
        <w:gridCol w:w="180"/>
        <w:gridCol w:w="4590"/>
      </w:tblGrid>
      <w:tr w:rsidR="00A44E1E">
        <w:trPr>
          <w:trHeight w:val="14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:rsidR="00A44E1E" w:rsidRDefault="00877E68">
            <w:pPr>
              <w:ind w:left="51"/>
              <w:rPr>
                <w:rFonts w:ascii="Arial" w:eastAsia="Arial" w:hAnsi="Arial" w:cs="Arial"/>
                <w:b/>
                <w:color w:val="F3F3F3"/>
              </w:rPr>
            </w:pPr>
            <w:r>
              <w:rPr>
                <w:rFonts w:ascii="Arial" w:eastAsia="Arial" w:hAnsi="Arial" w:cs="Arial"/>
                <w:b/>
                <w:color w:val="F3F3F3"/>
              </w:rPr>
              <w:t>DATOS DE EMPRESA EXPOSITORA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:rsidR="00A44E1E" w:rsidRDefault="00A44E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7D31"/>
          </w:tcPr>
          <w:p w:rsidR="00A44E1E" w:rsidRDefault="00A44E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44E1E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1E" w:rsidRDefault="00877E68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Razón social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</w:tr>
      <w:tr w:rsidR="00A44E1E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1E" w:rsidRDefault="00877E68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Comercial / Publicitario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</w:tr>
      <w:tr w:rsidR="00A44E1E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1E" w:rsidRDefault="00877E68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</w:tr>
      <w:tr w:rsidR="00A44E1E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E1E" w:rsidRDefault="00877E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Población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4E1E" w:rsidRDefault="00877E68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E1E" w:rsidRDefault="00877E68">
            <w:pPr>
              <w:ind w:left="5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</w:tr>
      <w:tr w:rsidR="00A44E1E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1E" w:rsidRDefault="00877E68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Teléfono: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</w:tr>
      <w:tr w:rsidR="00A44E1E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1E" w:rsidRDefault="00877E68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</w:tr>
      <w:tr w:rsidR="00A44E1E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E1E" w:rsidRDefault="00877E68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NIF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877E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E1E" w:rsidRDefault="00877E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Página Web</w:t>
            </w:r>
          </w:p>
        </w:tc>
      </w:tr>
      <w:tr w:rsidR="00A44E1E">
        <w:trPr>
          <w:trHeight w:val="2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E1E" w:rsidRDefault="00877E68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 de contacto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E1E" w:rsidRDefault="00A44E1E">
            <w:pPr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E1E" w:rsidRDefault="00877E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 contacto:</w:t>
            </w:r>
          </w:p>
        </w:tc>
      </w:tr>
    </w:tbl>
    <w:p w:rsidR="00A44E1E" w:rsidRDefault="00A44E1E">
      <w:pPr>
        <w:spacing w:after="11" w:line="249" w:lineRule="auto"/>
        <w:ind w:left="84" w:hanging="10"/>
        <w:rPr>
          <w:rFonts w:ascii="Verdana" w:eastAsia="Verdana" w:hAnsi="Verdana" w:cs="Verdana"/>
          <w:b/>
          <w:sz w:val="16"/>
          <w:szCs w:val="16"/>
        </w:rPr>
      </w:pPr>
    </w:p>
    <w:p w:rsidR="00A44E1E" w:rsidRDefault="00877E68">
      <w:pPr>
        <w:rPr>
          <w:rFonts w:ascii="Verdana" w:eastAsia="Verdana" w:hAnsi="Verdana" w:cs="Verdana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La participación Básica como incluye:</w:t>
      </w:r>
    </w:p>
    <w:p w:rsidR="00A44E1E" w:rsidRDefault="00877E68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 mesas de 1,40*70 manteladas, aproximadamente 9m2</w:t>
      </w:r>
    </w:p>
    <w:p w:rsidR="00A44E1E" w:rsidRDefault="00877E68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 ticket de parking por expositor para celebración y montaje, previa solicitud.</w:t>
      </w:r>
    </w:p>
    <w:p w:rsidR="00A44E1E" w:rsidRDefault="00877E68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Seguridad general del recinto Limpieza general de los espacios contratados y de los espacios comunes.</w:t>
      </w:r>
    </w:p>
    <w:p w:rsidR="00A44E1E" w:rsidRDefault="00A44E1E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</w:p>
    <w:p w:rsidR="00A44E1E" w:rsidRDefault="00877E68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Posibilidad de montaje desde el día anterior a partir de las 17 horas</w:t>
      </w:r>
    </w:p>
    <w:p w:rsidR="00A44E1E" w:rsidRDefault="00877E68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50 </w:t>
      </w:r>
      <w:proofErr w:type="gramStart"/>
      <w:r>
        <w:rPr>
          <w:rFonts w:ascii="Arial" w:eastAsia="Arial" w:hAnsi="Arial" w:cs="Arial"/>
          <w:sz w:val="14"/>
          <w:szCs w:val="14"/>
        </w:rPr>
        <w:t>Ticket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de consumición de barra para clientes</w:t>
      </w:r>
    </w:p>
    <w:p w:rsidR="00A44E1E" w:rsidRDefault="00877E68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Papeletas para el sorteo del final del evento</w:t>
      </w:r>
    </w:p>
    <w:p w:rsidR="00A44E1E" w:rsidRDefault="00877E68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Figurar en la web de </w:t>
      </w:r>
      <w:proofErr w:type="spellStart"/>
      <w:r>
        <w:rPr>
          <w:rFonts w:ascii="Arial" w:eastAsia="Arial" w:hAnsi="Arial" w:cs="Arial"/>
          <w:sz w:val="14"/>
          <w:szCs w:val="14"/>
        </w:rPr>
        <w:t>Fevaser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como Socio Colaborador.</w:t>
      </w:r>
    </w:p>
    <w:p w:rsidR="00A44E1E" w:rsidRDefault="00877E68">
      <w:pPr>
        <w:widowControl w:val="0"/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Aparición en los actos promocionales realizados desde </w:t>
      </w:r>
      <w:proofErr w:type="spellStart"/>
      <w:r>
        <w:rPr>
          <w:rFonts w:ascii="Arial" w:eastAsia="Arial" w:hAnsi="Arial" w:cs="Arial"/>
          <w:sz w:val="14"/>
          <w:szCs w:val="14"/>
        </w:rPr>
        <w:t>Fevaser</w:t>
      </w:r>
      <w:proofErr w:type="spellEnd"/>
      <w:r>
        <w:rPr>
          <w:rFonts w:ascii="Arial" w:eastAsia="Arial" w:hAnsi="Arial" w:cs="Arial"/>
          <w:sz w:val="14"/>
          <w:szCs w:val="14"/>
        </w:rPr>
        <w:t>, desde cada Asociación, así como desde el BEC</w:t>
      </w:r>
    </w:p>
    <w:p w:rsidR="00A44E1E" w:rsidRDefault="00877E68">
      <w:pPr>
        <w:widowControl w:val="0"/>
        <w:spacing w:before="139" w:after="0" w:line="276" w:lineRule="auto"/>
        <w:ind w:right="-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participación Principal incluye:</w:t>
      </w:r>
    </w:p>
    <w:p w:rsidR="00A44E1E" w:rsidRDefault="00877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Lo incluido en la participación básica</w:t>
      </w:r>
    </w:p>
    <w:p w:rsidR="00A44E1E" w:rsidRDefault="00877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Lugar preferente y destacado en los elementos publicitarios.</w:t>
      </w:r>
    </w:p>
    <w:p w:rsidR="00A44E1E" w:rsidRDefault="00877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Posibilidad de impartir una jornada técnica dentro del horario del certamen.</w:t>
      </w:r>
    </w:p>
    <w:p w:rsidR="00A44E1E" w:rsidRDefault="00877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484" w:right="-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Ubicación en la zona central del recinto ex</w:t>
      </w:r>
      <w:r>
        <w:rPr>
          <w:rFonts w:ascii="Arial" w:eastAsia="Arial" w:hAnsi="Arial" w:cs="Arial"/>
          <w:sz w:val="14"/>
          <w:szCs w:val="14"/>
        </w:rPr>
        <w:t>positivo.</w:t>
      </w:r>
    </w:p>
    <w:p w:rsidR="00A44E1E" w:rsidRDefault="00877E68">
      <w:pPr>
        <w:widowControl w:val="0"/>
        <w:spacing w:before="139" w:after="0" w:line="276" w:lineRule="auto"/>
        <w:ind w:right="-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Marque con una X el modelo de participación con la que desea participar</w:t>
      </w:r>
    </w:p>
    <w:p w:rsidR="00A44E1E" w:rsidRDefault="00877E68">
      <w:pPr>
        <w:widowControl w:val="0"/>
        <w:numPr>
          <w:ilvl w:val="0"/>
          <w:numId w:val="1"/>
        </w:numPr>
        <w:spacing w:before="139" w:after="0" w:line="276" w:lineRule="auto"/>
        <w:ind w:right="-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Participación Básica, 850€ + 21% IVA (1.028,50 €)</w:t>
      </w:r>
    </w:p>
    <w:p w:rsidR="00A44E1E" w:rsidRDefault="00877E68">
      <w:pPr>
        <w:widowControl w:val="0"/>
        <w:numPr>
          <w:ilvl w:val="0"/>
          <w:numId w:val="1"/>
        </w:numPr>
        <w:spacing w:after="0" w:line="276" w:lineRule="auto"/>
        <w:ind w:right="-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Participación Principal, 3.000 € + 21% IVA (3.630 €)</w:t>
      </w:r>
    </w:p>
    <w:p w:rsidR="00A44E1E" w:rsidRDefault="00877E68">
      <w:pPr>
        <w:widowControl w:val="0"/>
        <w:spacing w:before="139" w:after="0" w:line="276" w:lineRule="auto"/>
        <w:ind w:right="-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inscripción será efectiva con la presentación de esta solicitud de p</w:t>
      </w:r>
      <w:r>
        <w:rPr>
          <w:rFonts w:ascii="Arial" w:eastAsia="Arial" w:hAnsi="Arial" w:cs="Arial"/>
          <w:sz w:val="16"/>
          <w:szCs w:val="16"/>
        </w:rPr>
        <w:t xml:space="preserve">articipación y con el justificante de la transferencia bancaria en </w:t>
      </w:r>
      <w:proofErr w:type="gramStart"/>
      <w:r>
        <w:rPr>
          <w:rFonts w:ascii="Arial" w:eastAsia="Arial" w:hAnsi="Arial" w:cs="Arial"/>
          <w:sz w:val="16"/>
          <w:szCs w:val="16"/>
        </w:rPr>
        <w:t>la  cuenta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Fevaser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ES13 0049 4807 90 2216369508</w:t>
      </w:r>
    </w:p>
    <w:p w:rsidR="00A44E1E" w:rsidRDefault="00877E68">
      <w:pPr>
        <w:widowControl w:val="0"/>
        <w:spacing w:before="139" w:after="0" w:line="276" w:lineRule="auto"/>
        <w:ind w:right="-326"/>
        <w:rPr>
          <w:rFonts w:ascii="Verdana" w:eastAsia="Verdana" w:hAnsi="Verdana" w:cs="Verdana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A44E1E" w:rsidRDefault="00877E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"/>
        </w:tabs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lastRenderedPageBreak/>
        <w:t>Observaciones:</w:t>
      </w:r>
    </w:p>
    <w:p w:rsidR="00A44E1E" w:rsidRDefault="00A44E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"/>
        </w:tabs>
        <w:rPr>
          <w:rFonts w:ascii="Verdana" w:eastAsia="Verdana" w:hAnsi="Verdana" w:cs="Verdana"/>
          <w:sz w:val="14"/>
          <w:szCs w:val="14"/>
        </w:rPr>
      </w:pPr>
    </w:p>
    <w:p w:rsidR="00A44E1E" w:rsidRDefault="00A44E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"/>
        </w:tabs>
        <w:rPr>
          <w:rFonts w:ascii="Verdana" w:eastAsia="Verdana" w:hAnsi="Verdana" w:cs="Verdana"/>
          <w:sz w:val="14"/>
          <w:szCs w:val="14"/>
        </w:rPr>
      </w:pPr>
    </w:p>
    <w:p w:rsidR="00A44E1E" w:rsidRDefault="00A44E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"/>
        </w:tabs>
        <w:rPr>
          <w:rFonts w:ascii="Verdana" w:eastAsia="Verdana" w:hAnsi="Verdana" w:cs="Verdana"/>
          <w:sz w:val="14"/>
          <w:szCs w:val="14"/>
        </w:rPr>
      </w:pPr>
    </w:p>
    <w:p w:rsidR="00A44E1E" w:rsidRDefault="00A44E1E">
      <w:pPr>
        <w:spacing w:after="0" w:line="240" w:lineRule="auto"/>
        <w:rPr>
          <w:rFonts w:ascii="Verdana" w:eastAsia="Verdana" w:hAnsi="Verdana" w:cs="Verdana"/>
          <w:sz w:val="14"/>
          <w:szCs w:val="14"/>
        </w:rPr>
      </w:pPr>
    </w:p>
    <w:sectPr w:rsidR="00A44E1E">
      <w:headerReference w:type="default" r:id="rId7"/>
      <w:footerReference w:type="default" r:id="rId8"/>
      <w:pgSz w:w="11906" w:h="16838"/>
      <w:pgMar w:top="1078" w:right="1746" w:bottom="1991" w:left="5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68" w:rsidRDefault="00877E68">
      <w:pPr>
        <w:spacing w:after="0" w:line="240" w:lineRule="auto"/>
      </w:pPr>
      <w:r>
        <w:separator/>
      </w:r>
    </w:p>
  </w:endnote>
  <w:endnote w:type="continuationSeparator" w:id="0">
    <w:p w:rsidR="00877E68" w:rsidRDefault="008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1E" w:rsidRDefault="00A44E1E">
    <w:pPr>
      <w:widowControl w:val="0"/>
      <w:spacing w:after="0" w:line="276" w:lineRule="auto"/>
      <w:jc w:val="center"/>
    </w:pPr>
  </w:p>
  <w:tbl>
    <w:tblPr>
      <w:tblStyle w:val="a1"/>
      <w:tblW w:w="10005" w:type="dxa"/>
      <w:tblInd w:w="-72" w:type="dxa"/>
      <w:tblLayout w:type="fixed"/>
      <w:tblLook w:val="0000" w:firstRow="0" w:lastRow="0" w:firstColumn="0" w:lastColumn="0" w:noHBand="0" w:noVBand="0"/>
    </w:tblPr>
    <w:tblGrid>
      <w:gridCol w:w="2460"/>
      <w:gridCol w:w="2715"/>
      <w:gridCol w:w="1815"/>
      <w:gridCol w:w="3015"/>
    </w:tblGrid>
    <w:tr w:rsidR="00A44E1E">
      <w:trPr>
        <w:trHeight w:val="500"/>
      </w:trPr>
      <w:tc>
        <w:tcPr>
          <w:tcW w:w="10005" w:type="dxa"/>
          <w:gridSpan w:val="4"/>
        </w:tcPr>
        <w:p w:rsidR="00A44E1E" w:rsidRDefault="00877E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21"/>
              <w:szCs w:val="21"/>
              <w:highlight w:val="white"/>
            </w:rPr>
            <w:t>Federación de Empresas de Servicios Auxiliares a la Industria y la Construcción de Euskadi</w:t>
          </w:r>
        </w:p>
      </w:tc>
    </w:tr>
    <w:tr w:rsidR="00A44E1E">
      <w:trPr>
        <w:trHeight w:val="500"/>
      </w:trPr>
      <w:tc>
        <w:tcPr>
          <w:tcW w:w="2460" w:type="dxa"/>
        </w:tcPr>
        <w:p w:rsidR="00A44E1E" w:rsidRDefault="00877E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  <w:t xml:space="preserve">                    Jon Arróspide, 14   </w:t>
          </w:r>
        </w:p>
      </w:tc>
      <w:tc>
        <w:tcPr>
          <w:tcW w:w="2715" w:type="dxa"/>
        </w:tcPr>
        <w:p w:rsidR="00A44E1E" w:rsidRDefault="00877E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  <w:t xml:space="preserve"> 48014 BILBAO   </w:t>
          </w:r>
        </w:p>
      </w:tc>
      <w:tc>
        <w:tcPr>
          <w:tcW w:w="1815" w:type="dxa"/>
        </w:tcPr>
        <w:p w:rsidR="00A44E1E" w:rsidRDefault="00877E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  <w:t xml:space="preserve">info@fevaser.com  </w:t>
          </w:r>
        </w:p>
      </w:tc>
      <w:tc>
        <w:tcPr>
          <w:tcW w:w="3015" w:type="dxa"/>
        </w:tcPr>
        <w:p w:rsidR="00A44E1E" w:rsidRDefault="00877E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3399"/>
              <w:sz w:val="18"/>
              <w:szCs w:val="18"/>
            </w:rPr>
            <w:t>www.fevaser.com</w:t>
          </w:r>
        </w:p>
      </w:tc>
    </w:tr>
  </w:tbl>
  <w:p w:rsidR="00A44E1E" w:rsidRDefault="00A44E1E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68" w:rsidRDefault="00877E68">
      <w:pPr>
        <w:spacing w:after="0" w:line="240" w:lineRule="auto"/>
      </w:pPr>
      <w:r>
        <w:separator/>
      </w:r>
    </w:p>
  </w:footnote>
  <w:footnote w:type="continuationSeparator" w:id="0">
    <w:p w:rsidR="00877E68" w:rsidRDefault="008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1E" w:rsidRDefault="00877E6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Verdana" w:eastAsia="Verdana" w:hAnsi="Verdana" w:cs="Verdana"/>
        <w:sz w:val="14"/>
        <w:szCs w:val="1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3062288</wp:posOffset>
          </wp:positionH>
          <wp:positionV relativeFrom="paragraph">
            <wp:posOffset>-228599</wp:posOffset>
          </wp:positionV>
          <wp:extent cx="1423988" cy="547688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98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-228599</wp:posOffset>
          </wp:positionV>
          <wp:extent cx="971550" cy="131699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316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966788</wp:posOffset>
          </wp:positionH>
          <wp:positionV relativeFrom="paragraph">
            <wp:posOffset>-228599</wp:posOffset>
          </wp:positionV>
          <wp:extent cx="547688" cy="547688"/>
          <wp:effectExtent l="0" t="0" r="0" b="0"/>
          <wp:wrapSquare wrapText="bothSides" distT="114300" distB="114300" distL="114300" distR="11430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68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1638300</wp:posOffset>
          </wp:positionH>
          <wp:positionV relativeFrom="paragraph">
            <wp:posOffset>-228599</wp:posOffset>
          </wp:positionV>
          <wp:extent cx="1138354" cy="500063"/>
          <wp:effectExtent l="0" t="0" r="0" b="0"/>
          <wp:wrapSquare wrapText="bothSides" distT="114300" distB="114300" distL="114300" distR="11430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354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4495800</wp:posOffset>
          </wp:positionH>
          <wp:positionV relativeFrom="paragraph">
            <wp:posOffset>-228599</wp:posOffset>
          </wp:positionV>
          <wp:extent cx="2399251" cy="1257300"/>
          <wp:effectExtent l="0" t="0" r="0" b="0"/>
          <wp:wrapSquare wrapText="bothSides" distT="0" distB="0" distL="0" distR="0"/>
          <wp:docPr id="4" name="image4.png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titled"/>
                  <pic:cNvPicPr preferRelativeResize="0"/>
                </pic:nvPicPr>
                <pic:blipFill>
                  <a:blip r:embed="rId5"/>
                  <a:srcRect l="3716" r="9663" b="25504"/>
                  <a:stretch>
                    <a:fillRect/>
                  </a:stretch>
                </pic:blipFill>
                <pic:spPr>
                  <a:xfrm>
                    <a:off x="0" y="0"/>
                    <a:ext cx="2399251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0490" w:type="dxa"/>
      <w:tblInd w:w="-72" w:type="dxa"/>
      <w:tblLayout w:type="fixed"/>
      <w:tblLook w:val="0000" w:firstRow="0" w:lastRow="0" w:firstColumn="0" w:lastColumn="0" w:noHBand="0" w:noVBand="0"/>
    </w:tblPr>
    <w:tblGrid>
      <w:gridCol w:w="2628"/>
      <w:gridCol w:w="2268"/>
      <w:gridCol w:w="2084"/>
      <w:gridCol w:w="3510"/>
    </w:tblGrid>
    <w:tr w:rsidR="00A44E1E">
      <w:trPr>
        <w:trHeight w:val="360"/>
      </w:trPr>
      <w:tc>
        <w:tcPr>
          <w:tcW w:w="2628" w:type="dxa"/>
          <w:vMerge w:val="restart"/>
        </w:tcPr>
        <w:p w:rsidR="00A44E1E" w:rsidRDefault="00A44E1E">
          <w:pPr>
            <w:rPr>
              <w:rFonts w:ascii="Verdana" w:eastAsia="Verdana" w:hAnsi="Verdana" w:cs="Verdana"/>
              <w:b/>
              <w:sz w:val="20"/>
              <w:szCs w:val="20"/>
            </w:rPr>
          </w:pPr>
        </w:p>
        <w:p w:rsidR="00A44E1E" w:rsidRDefault="00877E68">
          <w:pPr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 xml:space="preserve">                     </w:t>
          </w:r>
          <w:r>
            <w:rPr>
              <w:noProof/>
            </w:rPr>
            <w:drawing>
              <wp:anchor distT="114300" distB="114300" distL="114300" distR="114300" simplePos="0" relativeHeight="251663360" behindDoc="0" locked="0" layoutInCell="1" hidden="0" allowOverlap="1">
                <wp:simplePos x="0" y="0"/>
                <wp:positionH relativeFrom="column">
                  <wp:posOffset>976313</wp:posOffset>
                </wp:positionH>
                <wp:positionV relativeFrom="paragraph">
                  <wp:posOffset>200025</wp:posOffset>
                </wp:positionV>
                <wp:extent cx="619125" cy="619125"/>
                <wp:effectExtent l="0" t="0" r="0" b="0"/>
                <wp:wrapSquare wrapText="bothSides" distT="114300" distB="114300" distL="114300" distR="114300"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44E1E" w:rsidRDefault="00A44E1E">
          <w:pPr>
            <w:rPr>
              <w:rFonts w:ascii="Verdana" w:eastAsia="Verdana" w:hAnsi="Verdana" w:cs="Verdana"/>
              <w:b/>
              <w:sz w:val="20"/>
              <w:szCs w:val="20"/>
            </w:rPr>
          </w:pPr>
        </w:p>
        <w:p w:rsidR="00A44E1E" w:rsidRDefault="00A44E1E">
          <w:pPr>
            <w:rPr>
              <w:rFonts w:ascii="Verdana" w:eastAsia="Verdana" w:hAnsi="Verdana" w:cs="Verdana"/>
              <w:b/>
              <w:sz w:val="20"/>
              <w:szCs w:val="20"/>
            </w:rPr>
          </w:pPr>
        </w:p>
        <w:p w:rsidR="00A44E1E" w:rsidRDefault="00A44E1E">
          <w:pPr>
            <w:rPr>
              <w:rFonts w:ascii="Arial" w:eastAsia="Arial" w:hAnsi="Arial" w:cs="Arial"/>
              <w:b/>
            </w:rPr>
          </w:pPr>
        </w:p>
      </w:tc>
      <w:tc>
        <w:tcPr>
          <w:tcW w:w="4352" w:type="dxa"/>
          <w:gridSpan w:val="2"/>
        </w:tcPr>
        <w:p w:rsidR="00A44E1E" w:rsidRDefault="00877E68">
          <w:pPr>
            <w:pStyle w:val="Ttulo1"/>
            <w:spacing w:after="0"/>
            <w:outlineLv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</w:t>
          </w:r>
          <w:r>
            <w:rPr>
              <w:noProof/>
            </w:rPr>
            <w:drawing>
              <wp:anchor distT="114300" distB="114300" distL="114300" distR="114300" simplePos="0" relativeHeight="251664384" behindDoc="0" locked="0" layoutInCell="1" hidden="0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276225</wp:posOffset>
                </wp:positionV>
                <wp:extent cx="1082358" cy="628466"/>
                <wp:effectExtent l="0" t="0" r="0" b="0"/>
                <wp:wrapSquare wrapText="bothSides" distT="114300" distB="114300" distL="114300" distR="11430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358" cy="6284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65408" behindDoc="0" locked="0" layoutInCell="1" hidden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319088</wp:posOffset>
                </wp:positionV>
                <wp:extent cx="1234758" cy="544746"/>
                <wp:effectExtent l="0" t="0" r="0" b="0"/>
                <wp:wrapSquare wrapText="bothSides" distT="114300" distB="114300" distL="114300" distR="11430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758" cy="5447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0" w:type="dxa"/>
          <w:vMerge w:val="restart"/>
        </w:tcPr>
        <w:p w:rsidR="00A44E1E" w:rsidRDefault="00A44E1E">
          <w:pPr>
            <w:ind w:left="161"/>
          </w:pPr>
        </w:p>
      </w:tc>
    </w:tr>
    <w:tr w:rsidR="00A44E1E">
      <w:trPr>
        <w:trHeight w:val="240"/>
      </w:trPr>
      <w:tc>
        <w:tcPr>
          <w:tcW w:w="2628" w:type="dxa"/>
          <w:vMerge/>
        </w:tcPr>
        <w:p w:rsidR="00A44E1E" w:rsidRDefault="00A44E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268" w:type="dxa"/>
        </w:tcPr>
        <w:p w:rsidR="00A44E1E" w:rsidRDefault="00A44E1E">
          <w:pPr>
            <w:spacing w:after="11" w:line="249" w:lineRule="auto"/>
            <w:ind w:left="84" w:hanging="10"/>
            <w:rPr>
              <w:rFonts w:ascii="Arial" w:eastAsia="Arial" w:hAnsi="Arial" w:cs="Arial"/>
              <w:i/>
              <w:color w:val="000000"/>
              <w:sz w:val="12"/>
              <w:szCs w:val="12"/>
            </w:rPr>
          </w:pPr>
        </w:p>
      </w:tc>
      <w:tc>
        <w:tcPr>
          <w:tcW w:w="2084" w:type="dxa"/>
        </w:tcPr>
        <w:p w:rsidR="00A44E1E" w:rsidRDefault="00A44E1E">
          <w:pPr>
            <w:spacing w:after="11" w:line="249" w:lineRule="auto"/>
            <w:ind w:left="84" w:hanging="10"/>
            <w:rPr>
              <w:rFonts w:ascii="Arial" w:eastAsia="Arial" w:hAnsi="Arial" w:cs="Arial"/>
              <w:sz w:val="12"/>
              <w:szCs w:val="12"/>
            </w:rPr>
          </w:pPr>
        </w:p>
      </w:tc>
      <w:tc>
        <w:tcPr>
          <w:tcW w:w="3510" w:type="dxa"/>
          <w:vMerge/>
        </w:tcPr>
        <w:p w:rsidR="00A44E1E" w:rsidRDefault="00A44E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2"/>
              <w:szCs w:val="12"/>
            </w:rPr>
          </w:pPr>
        </w:p>
      </w:tc>
    </w:tr>
  </w:tbl>
  <w:p w:rsidR="00A44E1E" w:rsidRDefault="00A44E1E">
    <w:pPr>
      <w:pBdr>
        <w:top w:val="nil"/>
        <w:left w:val="nil"/>
        <w:bottom w:val="nil"/>
        <w:right w:val="nil"/>
        <w:between w:val="nil"/>
      </w:pBdr>
      <w:tabs>
        <w:tab w:val="left" w:pos="150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32AD"/>
    <w:multiLevelType w:val="multilevel"/>
    <w:tmpl w:val="C5026D7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1E"/>
    <w:rsid w:val="00877E68"/>
    <w:rsid w:val="0088504C"/>
    <w:rsid w:val="00A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9628-C563-4066-9806-9A606989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556"/>
      <w:ind w:left="1786" w:hanging="1786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1"/>
    </w:pPr>
    <w:rPr>
      <w:rFonts w:ascii="Arial" w:eastAsia="Arial" w:hAnsi="Arial" w:cs="Arial"/>
      <w:b/>
      <w:color w:val="FFFFFF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Verdana" w:eastAsia="Verdana" w:hAnsi="Verdana" w:cs="Verdana"/>
      <w:b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2019-10-21T15:32:00Z</dcterms:created>
  <dcterms:modified xsi:type="dcterms:W3CDTF">2019-10-21T15:32:00Z</dcterms:modified>
</cp:coreProperties>
</file>